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D" w:rsidRPr="001F518D" w:rsidRDefault="001F518D" w:rsidP="001F51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1F518D">
        <w:rPr>
          <w:rFonts w:ascii="Courier New" w:eastAsia="Times New Roman" w:hAnsi="Courier New" w:cs="Courier New"/>
          <w:b/>
          <w:bCs/>
          <w:kern w:val="36"/>
          <w:sz w:val="20"/>
          <w:szCs w:val="20"/>
        </w:rPr>
        <w:t>Ordonanta</w:t>
      </w:r>
      <w:proofErr w:type="spellEnd"/>
      <w:r w:rsidRPr="001F518D">
        <w:rPr>
          <w:rFonts w:ascii="Courier New" w:eastAsia="Times New Roman" w:hAnsi="Courier New" w:cs="Courier New"/>
          <w:b/>
          <w:bCs/>
          <w:kern w:val="36"/>
          <w:sz w:val="20"/>
          <w:szCs w:val="20"/>
        </w:rPr>
        <w:t xml:space="preserve"> nr.</w:t>
      </w:r>
      <w:proofErr w:type="gramEnd"/>
      <w:r w:rsidRPr="001F518D">
        <w:rPr>
          <w:rFonts w:ascii="Courier New" w:eastAsia="Times New Roman" w:hAnsi="Courier New" w:cs="Courier New"/>
          <w:b/>
          <w:bCs/>
          <w:kern w:val="36"/>
          <w:sz w:val="20"/>
          <w:szCs w:val="20"/>
        </w:rPr>
        <w:t xml:space="preserve"> 21</w:t>
      </w:r>
    </w:p>
    <w:p w:rsidR="001F518D" w:rsidRPr="001F518D" w:rsidRDefault="001F518D" w:rsidP="001F518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4"/>
        </w:rPr>
      </w:pP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privind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gospodarirea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localitatilor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urbane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rurale</w:t>
      </w:r>
      <w:proofErr w:type="spellEnd"/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 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 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 </w:t>
      </w:r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temeiul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prevederilor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hyperlink r:id="rId4" w:anchor="107" w:history="1">
        <w:r w:rsidRPr="001F518D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</w:rPr>
          <w:t>art.</w:t>
        </w:r>
        <w:proofErr w:type="gramEnd"/>
        <w:r w:rsidRPr="001F518D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</w:rPr>
          <w:t xml:space="preserve"> 107</w:t>
        </w:r>
      </w:hyperlink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Constitutia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Romaniei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ale art. 1 pct. IV.1 din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Legea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hyperlink r:id="rId5" w:history="1">
        <w:r w:rsidRPr="001F518D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</w:rPr>
          <w:t>nr. 751/2001</w:t>
        </w:r>
      </w:hyperlink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privind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abilitarea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Guvernului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emite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ordonante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br/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br/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br/>
      </w:r>
    </w:p>
    <w:p w:rsidR="001F518D" w:rsidRPr="001F518D" w:rsidRDefault="001F518D" w:rsidP="001F518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t>SECTIUNEA a 2-</w:t>
      </w:r>
      <w:proofErr w:type="gramStart"/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t>a</w:t>
      </w:r>
      <w:proofErr w:type="gramEnd"/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br/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Obligatiile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cetatenilor</w:t>
      </w:r>
      <w:proofErr w:type="spellEnd"/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 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  </w:t>
      </w:r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t>Art. 10</w:t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. -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aplicarea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prevederilor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prezentei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ordonante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cetatenilor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le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revin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urmatoarele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obligatii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: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a)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intretinerea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curatenia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locuintelor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care le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detin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proprietate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sau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cu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chirie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anexelor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gospodaresti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curtilor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imprejmuirilor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acestora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b)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curatarea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fatadelor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locuintelor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altor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constructii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amplasate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la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frontul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strazii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tencuirea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zugravirea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periodica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acestora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potrivit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masurilor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stabilite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consiliile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locale;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c)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finalizarea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constructiilor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incepute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baza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autorizatiilor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eliberate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primari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conditiile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termenele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stabilite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acestea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d)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repararea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intretinerea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instalatiilor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aferente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imobilelor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e)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mentinerea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curateniei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trotuare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partea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carosabila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strazii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sau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drumului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portiunea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dreptul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gospodariei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locurilor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parcare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care le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folosesc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f)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indepartarea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zapezii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ghetii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trotuarele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dreptul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imobilelor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care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locuiesc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sau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care le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folosesc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alte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scopuri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   </w:t>
      </w:r>
      <w:r w:rsidRPr="001F518D">
        <w:rPr>
          <w:rFonts w:ascii="Courier New" w:eastAsia="Times New Roman" w:hAnsi="Courier New" w:cs="Courier New"/>
          <w:i/>
          <w:iCs/>
          <w:color w:val="FF0000"/>
          <w:sz w:val="20"/>
          <w:szCs w:val="24"/>
        </w:rPr>
        <w:t xml:space="preserve"> 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1F518D">
        <w:rPr>
          <w:rFonts w:ascii="Courier New" w:eastAsia="Times New Roman" w:hAnsi="Courier New" w:cs="Courier New"/>
          <w:b/>
          <w:bCs/>
          <w:i/>
          <w:iCs/>
          <w:color w:val="008000"/>
          <w:sz w:val="20"/>
          <w:szCs w:val="24"/>
        </w:rPr>
        <w:t xml:space="preserve">  </w:t>
      </w:r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"g) </w:t>
      </w:r>
      <w:proofErr w:type="spellStart"/>
      <w:proofErr w:type="gram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pastrarea</w:t>
      </w:r>
      <w:proofErr w:type="spellEnd"/>
      <w:proofErr w:type="gram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curateniei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arterele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circulatie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locurile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publice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;"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h)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respectarea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masurilor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stabilite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consiliile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locale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judetene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pentru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asigurarea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igienei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publice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curateniei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localitati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; </w:t>
      </w:r>
    </w:p>
    <w:p w:rsidR="001F518D" w:rsidRPr="001F518D" w:rsidRDefault="001F518D" w:rsidP="001F518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   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depozitarea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reziduurilor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menajere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gunoaielor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numai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locurile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special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amenajate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autoritatile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administratiei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publice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locale; 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   j) </w:t>
      </w:r>
      <w:proofErr w:type="spellStart"/>
      <w:proofErr w:type="gram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curatarea</w:t>
      </w:r>
      <w:proofErr w:type="spellEnd"/>
      <w:proofErr w:type="gram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mijloacelor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de transport la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intrarea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acestora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drumurile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publice</w:t>
      </w:r>
      <w:proofErr w:type="spellEnd"/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. 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 "k) </w:t>
      </w:r>
      <w:proofErr w:type="spellStart"/>
      <w:proofErr w:type="gram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curatarea</w:t>
      </w:r>
      <w:proofErr w:type="spellEnd"/>
      <w:proofErr w:type="gram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intretinerea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santurilor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rigolelor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podetelor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aferente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proprietatii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."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>Articolul</w:t>
      </w:r>
      <w:proofErr w:type="spellEnd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 xml:space="preserve"> 10, </w:t>
      </w:r>
      <w:proofErr w:type="spellStart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>litera</w:t>
      </w:r>
      <w:proofErr w:type="spellEnd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 xml:space="preserve"> k) </w:t>
      </w:r>
      <w:proofErr w:type="spellStart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>completata</w:t>
      </w:r>
      <w:proofErr w:type="spellEnd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>art.unic</w:t>
      </w:r>
      <w:proofErr w:type="spellEnd"/>
      <w:r w:rsidRPr="001F518D">
        <w:rPr>
          <w:rFonts w:ascii="Courier New" w:eastAsia="Times New Roman" w:hAnsi="Courier New" w:cs="Courier New"/>
          <w:color w:val="0000FF"/>
          <w:sz w:val="20"/>
          <w:szCs w:val="24"/>
        </w:rPr>
        <w:t xml:space="preserve"> pct.5 din </w:t>
      </w:r>
      <w:hyperlink r:id="rId6" w:history="1">
        <w:proofErr w:type="spellStart"/>
        <w:r w:rsidRPr="001F518D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</w:rPr>
          <w:t>Legea</w:t>
        </w:r>
        <w:proofErr w:type="spellEnd"/>
        <w:r w:rsidRPr="001F518D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</w:rPr>
          <w:t xml:space="preserve"> 515/2002</w:t>
        </w:r>
      </w:hyperlink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 </w:t>
      </w:r>
    </w:p>
    <w:p w:rsidR="001F518D" w:rsidRPr="001F518D" w:rsidRDefault="001F518D" w:rsidP="001F5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1F518D">
        <w:rPr>
          <w:rFonts w:ascii="Courier New" w:eastAsia="Times New Roman" w:hAnsi="Courier New" w:cs="Courier New"/>
          <w:i/>
          <w:iCs/>
          <w:color w:val="FF0000"/>
          <w:sz w:val="20"/>
          <w:szCs w:val="24"/>
        </w:rPr>
        <w:t xml:space="preserve">  </w:t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>"</w:t>
      </w:r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t xml:space="preserve">Art. </w:t>
      </w:r>
      <w:proofErr w:type="gramStart"/>
      <w:r w:rsidRPr="001F518D">
        <w:rPr>
          <w:rFonts w:ascii="Courier New" w:eastAsia="Times New Roman" w:hAnsi="Courier New" w:cs="Courier New"/>
          <w:b/>
          <w:bCs/>
          <w:color w:val="000000"/>
          <w:sz w:val="20"/>
          <w:szCs w:val="24"/>
        </w:rPr>
        <w:t>11.</w:t>
      </w:r>
      <w:r w:rsidRPr="001F518D">
        <w:rPr>
          <w:rFonts w:ascii="Courier New" w:eastAsia="Times New Roman" w:hAnsi="Courier New" w:cs="Courier New"/>
          <w:color w:val="000000"/>
          <w:sz w:val="20"/>
          <w:szCs w:val="24"/>
        </w:rPr>
        <w:t xml:space="preserve"> </w:t>
      </w:r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-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Asociatiile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de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proprietari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vor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prelua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potrivit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prevederilor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legale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unele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dintre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obligatiile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ce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revin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cetatenilor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potrivit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prevederilor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prezentei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ordonante</w:t>
      </w:r>
      <w:proofErr w:type="spellEnd"/>
      <w:proofErr w:type="gram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,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si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vor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raspunde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pentru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realizarea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acestora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in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fata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autoritatilor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administratiei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</w:t>
      </w:r>
      <w:proofErr w:type="spellStart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>publice</w:t>
      </w:r>
      <w:proofErr w:type="spellEnd"/>
      <w:r w:rsidRPr="001F518D">
        <w:rPr>
          <w:rFonts w:ascii="Courier New" w:eastAsia="Times New Roman" w:hAnsi="Courier New" w:cs="Courier New"/>
          <w:b/>
          <w:bCs/>
          <w:color w:val="008000"/>
          <w:sz w:val="20"/>
          <w:szCs w:val="24"/>
        </w:rPr>
        <w:t xml:space="preserve"> locale."</w:t>
      </w:r>
    </w:p>
    <w:p w:rsidR="00521515" w:rsidRDefault="00521515"/>
    <w:sectPr w:rsidR="00521515" w:rsidSect="0052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518D"/>
    <w:rsid w:val="001F518D"/>
    <w:rsid w:val="0052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15"/>
  </w:style>
  <w:style w:type="paragraph" w:styleId="Heading1">
    <w:name w:val="heading 1"/>
    <w:basedOn w:val="Normal"/>
    <w:link w:val="Heading1Char"/>
    <w:uiPriority w:val="9"/>
    <w:qFormat/>
    <w:rsid w:val="001F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n2preambul">
    <w:name w:val="ln2preambul"/>
    <w:basedOn w:val="DefaultParagraphFont"/>
    <w:rsid w:val="001F518D"/>
  </w:style>
  <w:style w:type="character" w:customStyle="1" w:styleId="ln2tpreambul">
    <w:name w:val="ln2tpreambul"/>
    <w:basedOn w:val="DefaultParagraphFont"/>
    <w:rsid w:val="001F518D"/>
  </w:style>
  <w:style w:type="character" w:styleId="Hyperlink">
    <w:name w:val="Hyperlink"/>
    <w:basedOn w:val="DefaultParagraphFont"/>
    <w:uiPriority w:val="99"/>
    <w:semiHidden/>
    <w:unhideWhenUsed/>
    <w:rsid w:val="001F518D"/>
    <w:rPr>
      <w:color w:val="0000FF"/>
      <w:u w:val="single"/>
    </w:rPr>
  </w:style>
  <w:style w:type="character" w:customStyle="1" w:styleId="ln2alineat">
    <w:name w:val="ln2alineat"/>
    <w:basedOn w:val="DefaultParagraphFont"/>
    <w:rsid w:val="001F518D"/>
  </w:style>
  <w:style w:type="character" w:customStyle="1" w:styleId="ln2talineat">
    <w:name w:val="ln2talineat"/>
    <w:basedOn w:val="DefaultParagraphFont"/>
    <w:rsid w:val="001F518D"/>
  </w:style>
  <w:style w:type="character" w:customStyle="1" w:styleId="ln2capitol">
    <w:name w:val="ln2capitol"/>
    <w:basedOn w:val="DefaultParagraphFont"/>
    <w:rsid w:val="001F518D"/>
  </w:style>
  <w:style w:type="character" w:customStyle="1" w:styleId="ln2tcapitol">
    <w:name w:val="ln2tcapitol"/>
    <w:basedOn w:val="DefaultParagraphFont"/>
    <w:rsid w:val="001F518D"/>
  </w:style>
  <w:style w:type="character" w:customStyle="1" w:styleId="ln2sectiune">
    <w:name w:val="ln2sectiune"/>
    <w:basedOn w:val="DefaultParagraphFont"/>
    <w:rsid w:val="001F518D"/>
  </w:style>
  <w:style w:type="character" w:customStyle="1" w:styleId="ln2tsectiune">
    <w:name w:val="ln2tsectiune"/>
    <w:basedOn w:val="DefaultParagraphFont"/>
    <w:rsid w:val="001F518D"/>
  </w:style>
  <w:style w:type="character" w:customStyle="1" w:styleId="ln2tlitera">
    <w:name w:val="ln2tlitera"/>
    <w:basedOn w:val="DefaultParagraphFont"/>
    <w:rsid w:val="001F518D"/>
  </w:style>
  <w:style w:type="character" w:customStyle="1" w:styleId="ln2ttabel">
    <w:name w:val="ln2ttabel"/>
    <w:basedOn w:val="DefaultParagraphFont"/>
    <w:rsid w:val="001F518D"/>
  </w:style>
  <w:style w:type="character" w:customStyle="1" w:styleId="ln2tparagraf">
    <w:name w:val="ln2tparagraf"/>
    <w:basedOn w:val="DefaultParagraphFont"/>
    <w:rsid w:val="001F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20051502/1" TargetMode="External"/><Relationship Id="rId5" Type="http://schemas.openxmlformats.org/officeDocument/2006/relationships/hyperlink" Target="Doc:1010075102/1" TargetMode="External"/><Relationship Id="rId4" Type="http://schemas.openxmlformats.org/officeDocument/2006/relationships/hyperlink" Target="Doc:1030000102/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2018-06-27T08:57:00Z</dcterms:created>
  <dcterms:modified xsi:type="dcterms:W3CDTF">2018-06-27T08:59:00Z</dcterms:modified>
</cp:coreProperties>
</file>